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CE6505">
        <w:rPr>
          <w:sz w:val="27"/>
          <w:szCs w:val="27"/>
        </w:rPr>
        <w:t>6</w:t>
      </w:r>
      <w:r w:rsidR="006A1E4E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7F6C64">
        <w:rPr>
          <w:sz w:val="27"/>
          <w:szCs w:val="27"/>
        </w:rPr>
        <w:t>10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49053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6A1E4E" w:rsidRPr="006A1E4E">
        <w:rPr>
          <w:sz w:val="27"/>
          <w:szCs w:val="27"/>
        </w:rPr>
        <w:t xml:space="preserve">Об утверждении программы проведения внутреннего финансового аудита администрации </w:t>
      </w:r>
      <w:proofErr w:type="spellStart"/>
      <w:r w:rsidR="006A1E4E" w:rsidRPr="006A1E4E">
        <w:rPr>
          <w:sz w:val="27"/>
          <w:szCs w:val="27"/>
        </w:rPr>
        <w:t>Заневского</w:t>
      </w:r>
      <w:proofErr w:type="spellEnd"/>
      <w:r w:rsidR="006A1E4E" w:rsidRPr="006A1E4E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</w:t>
      </w:r>
      <w:r w:rsidRPr="0044078B">
        <w:rPr>
          <w:sz w:val="27"/>
          <w:szCs w:val="27"/>
        </w:rPr>
        <w:t>».</w:t>
      </w:r>
    </w:p>
    <w:p w:rsidR="0044078B" w:rsidRPr="0044078B" w:rsidRDefault="0044078B" w:rsidP="0051163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6A1E4E" w:rsidRPr="006A1E4E">
        <w:rPr>
          <w:sz w:val="27"/>
          <w:szCs w:val="27"/>
        </w:rPr>
        <w:t xml:space="preserve">со статьей 160.2-1 Бюджетного кодекса Российской Федерации, Федеральными стандартами внутреннего финансового аудита, утвержденными Министерством финансов Российской Федерации, постановлением администрации  </w:t>
      </w:r>
      <w:proofErr w:type="spellStart"/>
      <w:r w:rsidR="006A1E4E" w:rsidRPr="006A1E4E">
        <w:rPr>
          <w:sz w:val="27"/>
          <w:szCs w:val="27"/>
        </w:rPr>
        <w:t>Заневского</w:t>
      </w:r>
      <w:proofErr w:type="spellEnd"/>
      <w:r w:rsidR="006A1E4E" w:rsidRPr="006A1E4E">
        <w:rPr>
          <w:sz w:val="27"/>
          <w:szCs w:val="27"/>
        </w:rPr>
        <w:t xml:space="preserve"> городского поселения от 17.07.2023г. № 624 «Об утверждении Положения об осуществлении внутреннего финансового аудита в администрации  </w:t>
      </w:r>
      <w:proofErr w:type="spellStart"/>
      <w:r w:rsidR="006A1E4E" w:rsidRPr="006A1E4E">
        <w:rPr>
          <w:sz w:val="27"/>
          <w:szCs w:val="27"/>
        </w:rPr>
        <w:t>Заневского</w:t>
      </w:r>
      <w:proofErr w:type="spellEnd"/>
      <w:r w:rsidR="006A1E4E" w:rsidRPr="006A1E4E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D42D1" w:rsidRDefault="00AD42D1" w:rsidP="003E7623">
      <w:r>
        <w:separator/>
      </w:r>
    </w:p>
  </w:endnote>
  <w:endnote w:type="continuationSeparator" w:id="0">
    <w:p w:rsidR="00AD42D1" w:rsidRDefault="00AD42D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D42D1" w:rsidRDefault="00AD42D1" w:rsidP="003E7623">
      <w:r>
        <w:separator/>
      </w:r>
    </w:p>
  </w:footnote>
  <w:footnote w:type="continuationSeparator" w:id="0">
    <w:p w:rsidR="00AD42D1" w:rsidRDefault="00AD42D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42D1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505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46A4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FF890-F909-4919-824D-8E9E612CA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2025-11-17T11:52:00Z</dcterms:created>
  <dcterms:modified xsi:type="dcterms:W3CDTF">2025-11-17T11:52:00Z</dcterms:modified>
</cp:coreProperties>
</file>